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中標"/>
        <w:spacing w:before="120" w:after="120"/>
        <w:rPr>
          <w:rFonts w:ascii="標楷體" w:cs="標楷體" w:hAnsi="標楷體" w:eastAsia="標楷體"/>
        </w:rPr>
      </w:pPr>
      <w:r>
        <w:rPr>
          <w:rFonts w:ascii="標楷體" w:cs="標楷體" w:hAnsi="標楷體" w:eastAsia="標楷體"/>
          <w:rtl w:val="0"/>
          <w:lang w:val="zh-TW" w:eastAsia="zh-TW"/>
        </w:rPr>
        <w:t>中華民國藥學生聯合會工作團隊候選人登記表</w:t>
      </w:r>
    </w:p>
    <w:p>
      <w:pPr>
        <w:pStyle w:val="中標"/>
        <w:spacing w:before="120" w:after="120"/>
        <w:rPr>
          <w:rFonts w:ascii="標楷體" w:cs="標楷體" w:hAnsi="標楷體" w:eastAsia="標楷體"/>
          <w:sz w:val="20"/>
          <w:szCs w:val="20"/>
        </w:rPr>
      </w:pPr>
      <w:r>
        <w:rPr>
          <w:rFonts w:ascii="標楷體" w:cs="標楷體" w:hAnsi="標楷體" w:eastAsia="標楷體"/>
          <w:sz w:val="20"/>
          <w:szCs w:val="20"/>
          <w:rtl w:val="0"/>
          <w:lang w:val="en-US"/>
        </w:rPr>
        <w:t>201</w:t>
      </w:r>
      <w:r>
        <w:rPr>
          <w:rFonts w:ascii="標楷體" w:cs="標楷體" w:hAnsi="標楷體" w:eastAsia="標楷體"/>
          <w:sz w:val="20"/>
          <w:szCs w:val="20"/>
          <w:rtl w:val="0"/>
          <w:lang w:val="en-US"/>
        </w:rPr>
        <w:t>7</w:t>
      </w:r>
      <w:r>
        <w:rPr>
          <w:rFonts w:ascii="標楷體" w:cs="標楷體" w:hAnsi="標楷體" w:eastAsia="標楷體"/>
          <w:sz w:val="20"/>
          <w:szCs w:val="20"/>
          <w:rtl w:val="0"/>
          <w:lang w:val="zh-TW" w:eastAsia="zh-TW"/>
        </w:rPr>
        <w:t>專用</w:t>
      </w:r>
    </w:p>
    <w:tbl>
      <w:tblPr>
        <w:tblW w:w="906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03"/>
        <w:gridCol w:w="3089"/>
        <w:gridCol w:w="2272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9064"/>
            <w:gridSpan w:val="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widowControl w:val="1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登記選舉項目：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89" w:hRule="atLeast"/>
        </w:trPr>
        <w:tc>
          <w:tcPr>
            <w:tcW w:type="dxa" w:w="370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姓名：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3089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性別：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◻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男    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◻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女</w:t>
            </w:r>
          </w:p>
        </w:tc>
        <w:tc>
          <w:tcPr>
            <w:tcW w:type="dxa" w:w="2271"/>
            <w:vMerge w:val="restart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29" w:hRule="atLeast"/>
        </w:trPr>
        <w:tc>
          <w:tcPr>
            <w:tcW w:type="dxa" w:w="370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英文姓名音譯：</w:t>
            </w:r>
          </w:p>
        </w:tc>
        <w:tc>
          <w:tcPr>
            <w:tcW w:type="dxa" w:w="3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身份證件號碼：</w:t>
            </w:r>
          </w:p>
        </w:tc>
        <w:tc>
          <w:tcPr>
            <w:tcW w:type="dxa" w:w="2271"/>
            <w:vMerge w:val="continue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750" w:hRule="atLeast"/>
        </w:trPr>
        <w:tc>
          <w:tcPr>
            <w:tcW w:type="dxa" w:w="370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學校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年級： </w:t>
            </w:r>
          </w:p>
        </w:tc>
        <w:tc>
          <w:tcPr>
            <w:tcW w:type="dxa" w:w="3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身份別：</w:t>
            </w:r>
          </w:p>
          <w:p>
            <w:pPr>
              <w:pStyle w:val="Normal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◻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畢業生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◻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在學學生</w:t>
            </w:r>
          </w:p>
        </w:tc>
        <w:tc>
          <w:tcPr>
            <w:tcW w:type="dxa" w:w="2271"/>
            <w:vMerge w:val="continue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370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手機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  <w:tc>
          <w:tcPr>
            <w:tcW w:type="dxa" w:w="3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出生日期：</w:t>
            </w:r>
          </w:p>
          <w:p>
            <w:pPr>
              <w:pStyle w:val="Normal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西元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年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日</w:t>
            </w:r>
          </w:p>
        </w:tc>
        <w:tc>
          <w:tcPr>
            <w:tcW w:type="dxa" w:w="2271"/>
            <w:vMerge w:val="continue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9064"/>
            <w:gridSpan w:val="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戶籍地址：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◻◻◻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◻◻</w:t>
            </w:r>
          </w:p>
        </w:tc>
      </w:tr>
      <w:tr>
        <w:tblPrEx>
          <w:shd w:val="clear" w:color="auto" w:fill="auto"/>
        </w:tblPrEx>
        <w:trPr>
          <w:trHeight w:val="526" w:hRule="atLeast"/>
        </w:trPr>
        <w:tc>
          <w:tcPr>
            <w:tcW w:type="dxa" w:w="9064"/>
            <w:gridSpan w:val="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聯絡地址：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◻◻◻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◻◻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9064"/>
            <w:gridSpan w:val="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電子信箱：</w:t>
            </w:r>
          </w:p>
        </w:tc>
      </w:tr>
      <w:tr>
        <w:tblPrEx>
          <w:shd w:val="clear" w:color="auto" w:fill="auto"/>
        </w:tblPrEx>
        <w:trPr>
          <w:trHeight w:val="3765" w:hRule="atLeast"/>
        </w:trPr>
        <w:tc>
          <w:tcPr>
            <w:tcW w:type="dxa" w:w="9064"/>
            <w:gridSpan w:val="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經歷及其他：</w:t>
            </w:r>
          </w:p>
        </w:tc>
      </w:tr>
      <w:tr>
        <w:tblPrEx>
          <w:shd w:val="clear" w:color="auto" w:fill="auto"/>
        </w:tblPrEx>
        <w:trPr>
          <w:trHeight w:val="9038" w:hRule="atLeast"/>
        </w:trPr>
        <w:tc>
          <w:tcPr>
            <w:tcW w:type="dxa" w:w="9064"/>
            <w:gridSpan w:val="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主要政見及年度計劃：</w:t>
            </w:r>
          </w:p>
        </w:tc>
      </w:tr>
      <w:tr>
        <w:tblPrEx>
          <w:shd w:val="clear" w:color="auto" w:fill="auto"/>
        </w:tblPrEx>
        <w:trPr>
          <w:trHeight w:val="4715" w:hRule="atLeast"/>
        </w:trPr>
        <w:tc>
          <w:tcPr>
            <w:tcW w:type="dxa" w:w="9064"/>
            <w:gridSpan w:val="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說明：</w:t>
            </w:r>
          </w:p>
          <w:p>
            <w:pPr>
              <w:pStyle w:val="Normal"/>
              <w:numPr>
                <w:ilvl w:val="0"/>
                <w:numId w:val="2"/>
              </w:numPr>
              <w:ind w:left="480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本報名表僅供登記參選，不作為藥學年會報名之用。</w:t>
            </w:r>
          </w:p>
          <w:p>
            <w:pPr>
              <w:pStyle w:val="Normal"/>
              <w:numPr>
                <w:ilvl w:val="0"/>
                <w:numId w:val="2"/>
              </w:numPr>
              <w:ind w:left="480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應勾選部分請以「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☑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」取代。</w:t>
            </w:r>
          </w:p>
          <w:p>
            <w:pPr>
              <w:pStyle w:val="Normal"/>
              <w:numPr>
                <w:ilvl w:val="0"/>
                <w:numId w:val="2"/>
              </w:numPr>
              <w:ind w:left="480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登記選舉項目請依照選舉公告之職務全稱填寫。</w:t>
            </w:r>
          </w:p>
          <w:p>
            <w:pPr>
              <w:pStyle w:val="Normal"/>
              <w:numPr>
                <w:ilvl w:val="0"/>
                <w:numId w:val="2"/>
              </w:numPr>
              <w:ind w:left="480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請務必詳實填妥各欄資料，其中登記選舉項目、姓名、性別、學校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年級、經歷及其他、主要政見及照片將於選舉公報發佈。</w:t>
            </w:r>
          </w:p>
          <w:p>
            <w:pPr>
              <w:pStyle w:val="Normal"/>
              <w:numPr>
                <w:ilvl w:val="0"/>
                <w:numId w:val="2"/>
              </w:numPr>
              <w:ind w:left="480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填妥本表格後，請將檔名依「登記選舉項目：姓名」格式另存新檔，寄至：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election.psatw@gmail.com</w:t>
            </w:r>
          </w:p>
          <w:p>
            <w:pPr>
              <w:pStyle w:val="Normal"/>
              <w:numPr>
                <w:ilvl w:val="0"/>
                <w:numId w:val="2"/>
              </w:numPr>
              <w:ind w:left="480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如填寫資料不全、不實，或未依照相關說明辦理，將不會被登記為候選人。</w:t>
            </w:r>
          </w:p>
          <w:p>
            <w:pPr>
              <w:pStyle w:val="Normal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left="4800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登記候選人：</w:t>
            </w:r>
          </w:p>
          <w:p>
            <w:pPr>
              <w:pStyle w:val="Normal"/>
              <w:ind w:left="4800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left="4800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left="4800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中華民國        年    月    日</w:t>
            </w:r>
          </w:p>
        </w:tc>
      </w:tr>
    </w:tbl>
    <w:p>
      <w:pPr>
        <w:pStyle w:val="中標"/>
        <w:spacing w:before="120" w:after="120"/>
      </w:pPr>
      <w:r>
        <w:rPr>
          <w:rFonts w:ascii="標楷體" w:cs="標楷體" w:hAnsi="標楷體" w:eastAsia="標楷體"/>
          <w:sz w:val="20"/>
          <w:szCs w:val="20"/>
        </w:rPr>
        <w:br w:type="textWrapping"/>
      </w:r>
      <w:r>
        <w:rPr>
          <w:rFonts w:ascii="標楷體" w:cs="標楷體" w:hAnsi="標楷體" w:eastAsia="標楷體"/>
          <w:sz w:val="20"/>
          <w:szCs w:val="20"/>
        </w:rPr>
        <w:br w:type="page"/>
      </w:r>
    </w:p>
    <w:p>
      <w:pPr>
        <w:pStyle w:val="中標"/>
        <w:spacing w:before="120" w:after="120"/>
      </w:pPr>
      <w:r>
        <w:rPr>
          <w:rFonts w:ascii="標楷體" w:cs="標楷體" w:hAnsi="標楷體" w:eastAsia="標楷體"/>
          <w:sz w:val="20"/>
          <w:szCs w:val="20"/>
        </w:rPr>
        <w:br w:type="page"/>
      </w:r>
    </w:p>
    <w:p>
      <w:pPr>
        <w:pStyle w:val="中標"/>
        <w:spacing w:before="120" w:after="120"/>
      </w:pP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華康粗圓體">
    <w:charset w:val="00"/>
    <w:family w:val="roman"/>
    <w:pitch w:val="default"/>
  </w:font>
  <w:font w:name="標楷體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80"/>
          <w:tab w:val="clear" w:pos="0"/>
        </w:tabs>
        <w:ind w:left="480" w:hanging="48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suff w:val="tab"/>
      <w:lvlText w:val="%2."/>
      <w:lvlJc w:val="left"/>
      <w:pPr>
        <w:tabs>
          <w:tab w:val="num" w:pos="960"/>
          <w:tab w:val="clear" w:pos="0"/>
        </w:tabs>
        <w:ind w:left="960" w:hanging="48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440"/>
          <w:tab w:val="clear" w:pos="0"/>
        </w:tabs>
        <w:ind w:left="1440" w:hanging="596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  <w:tab w:val="clear" w:pos="0"/>
        </w:tabs>
        <w:ind w:left="1920" w:hanging="48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suff w:val="tab"/>
      <w:lvlText w:val="%5."/>
      <w:lvlJc w:val="left"/>
      <w:pPr>
        <w:tabs>
          <w:tab w:val="num" w:pos="2400"/>
          <w:tab w:val="clear" w:pos="0"/>
        </w:tabs>
        <w:ind w:left="2400" w:hanging="48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880"/>
          <w:tab w:val="clear" w:pos="0"/>
        </w:tabs>
        <w:ind w:left="2880" w:hanging="596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  <w:tab w:val="clear" w:pos="0"/>
        </w:tabs>
        <w:ind w:left="3360" w:hanging="48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suff w:val="tab"/>
      <w:lvlText w:val="%8."/>
      <w:lvlJc w:val="left"/>
      <w:pPr>
        <w:tabs>
          <w:tab w:val="num" w:pos="3840"/>
          <w:tab w:val="clear" w:pos="0"/>
        </w:tabs>
        <w:ind w:left="3840" w:hanging="48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4320"/>
          <w:tab w:val="clear" w:pos="0"/>
        </w:tabs>
        <w:ind w:left="4320" w:hanging="596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1">
    <w:multiLevelType w:val="multilevel"/>
    <w:styleLink w:val="已輸入樣式 1"/>
    <w:lvl w:ilvl="0">
      <w:start w:val="1"/>
      <w:numFmt w:val="decimal"/>
      <w:suff w:val="tab"/>
      <w:lvlText w:val="%1."/>
      <w:lvlJc w:val="left"/>
      <w:pPr>
        <w:tabs>
          <w:tab w:val="num" w:pos="480"/>
          <w:tab w:val="clear" w:pos="0"/>
        </w:tabs>
        <w:ind w:left="480" w:hanging="48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en-US" w:eastAsia="zh-TW"/>
      </w:rPr>
    </w:lvl>
    <w:lvl w:ilvl="1">
      <w:start w:val="1"/>
      <w:numFmt w:val="decimal"/>
      <w:suff w:val="tab"/>
      <w:lvlText w:val="%2."/>
      <w:lvlJc w:val="left"/>
      <w:pPr>
        <w:tabs>
          <w:tab w:val="num" w:pos="960"/>
          <w:tab w:val="clear" w:pos="0"/>
        </w:tabs>
        <w:ind w:left="960" w:hanging="48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440"/>
          <w:tab w:val="clear" w:pos="0"/>
        </w:tabs>
        <w:ind w:left="1440" w:hanging="596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  <w:tab w:val="clear" w:pos="0"/>
        </w:tabs>
        <w:ind w:left="1920" w:hanging="48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suff w:val="tab"/>
      <w:lvlText w:val="%5."/>
      <w:lvlJc w:val="left"/>
      <w:pPr>
        <w:tabs>
          <w:tab w:val="num" w:pos="2400"/>
          <w:tab w:val="clear" w:pos="0"/>
        </w:tabs>
        <w:ind w:left="2400" w:hanging="48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880"/>
          <w:tab w:val="clear" w:pos="0"/>
        </w:tabs>
        <w:ind w:left="2880" w:hanging="596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  <w:tab w:val="clear" w:pos="0"/>
        </w:tabs>
        <w:ind w:left="3360" w:hanging="48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suff w:val="tab"/>
      <w:lvlText w:val="%8."/>
      <w:lvlJc w:val="left"/>
      <w:pPr>
        <w:tabs>
          <w:tab w:val="num" w:pos="3840"/>
          <w:tab w:val="clear" w:pos="0"/>
        </w:tabs>
        <w:ind w:left="3840" w:hanging="48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4320"/>
          <w:tab w:val="clear" w:pos="0"/>
        </w:tabs>
        <w:ind w:left="4320" w:hanging="596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中標">
    <w:name w:val="中標"/>
    <w:next w:val="中標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華康粗圓體" w:cs="華康粗圓體" w:hAnsi="華康粗圓體" w:eastAsia="華康粗圓體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2"/>
      <w:szCs w:val="32"/>
      <w:u w:val="none" w:color="000000"/>
      <w:vertAlign w:val="baseline"/>
      <w:lang w:val="en-US"/>
    </w:rPr>
  </w:style>
  <w:style w:type="numbering" w:styleId="已輸入樣式 1">
    <w:name w:val="已輸入樣式 1"/>
    <w:next w:val="已輸入樣式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